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4A3B" w14:textId="77777777" w:rsidR="000C2FB8" w:rsidRPr="006E133F" w:rsidRDefault="00446614" w:rsidP="000C2FB8">
      <w:pPr>
        <w:jc w:val="center"/>
        <w:rPr>
          <w:sz w:val="32"/>
          <w:szCs w:val="32"/>
        </w:rPr>
      </w:pPr>
      <w:r w:rsidRPr="006E133F">
        <w:rPr>
          <w:noProof/>
          <w:sz w:val="32"/>
          <w:szCs w:val="32"/>
          <w:lang w:eastAsia="sk-SK"/>
        </w:rPr>
        <w:drawing>
          <wp:inline distT="0" distB="0" distL="0" distR="0" wp14:anchorId="5D6E8DD4" wp14:editId="7543DDD9">
            <wp:extent cx="2413000" cy="565150"/>
            <wp:effectExtent l="0" t="0" r="6350" b="6350"/>
            <wp:docPr id="1" name="Obrázok 1" descr="cid:image001.jpg@01CFCB54.32C4E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cid:image001.jpg@01CFCB54.32C4E69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372" cy="56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133F">
        <w:rPr>
          <w:sz w:val="32"/>
          <w:szCs w:val="32"/>
        </w:rPr>
        <w:t xml:space="preserve">   </w:t>
      </w:r>
      <w:r w:rsidR="006E133F" w:rsidRPr="006E133F">
        <w:rPr>
          <w:sz w:val="36"/>
          <w:szCs w:val="32"/>
        </w:rPr>
        <w:t>(Fučíkova 335/2, 015 01 Rajec)</w:t>
      </w:r>
    </w:p>
    <w:p w14:paraId="434AA196" w14:textId="24E76ED4" w:rsidR="000C2FB8" w:rsidRDefault="00BC0C20" w:rsidP="000C2FB8">
      <w:pPr>
        <w:jc w:val="center"/>
        <w:rPr>
          <w:sz w:val="48"/>
        </w:rPr>
      </w:pPr>
      <w:r>
        <w:rPr>
          <w:sz w:val="48"/>
        </w:rPr>
        <w:t xml:space="preserve"> Spoločnosť</w:t>
      </w:r>
      <w:r w:rsidR="00446614">
        <w:rPr>
          <w:sz w:val="48"/>
        </w:rPr>
        <w:t>, ktorá vyrába plastové komponenty pre automobilový</w:t>
      </w:r>
      <w:r w:rsidR="005074B1">
        <w:rPr>
          <w:sz w:val="48"/>
        </w:rPr>
        <w:t xml:space="preserve"> priemysel</w:t>
      </w:r>
      <w:r>
        <w:rPr>
          <w:sz w:val="48"/>
        </w:rPr>
        <w:t>, h</w:t>
      </w:r>
      <w:r w:rsidR="005074B1">
        <w:rPr>
          <w:sz w:val="48"/>
        </w:rPr>
        <w:t>ľadá</w:t>
      </w:r>
      <w:r w:rsidR="00446614">
        <w:rPr>
          <w:sz w:val="48"/>
        </w:rPr>
        <w:t xml:space="preserve"> nových zam</w:t>
      </w:r>
      <w:r w:rsidR="000C2FB8">
        <w:rPr>
          <w:sz w:val="48"/>
        </w:rPr>
        <w:t>estnancov na pozíciu operátor stroja na výrobu výrobkov z</w:t>
      </w:r>
      <w:r>
        <w:rPr>
          <w:sz w:val="48"/>
        </w:rPr>
        <w:t> </w:t>
      </w:r>
      <w:r w:rsidR="000C2FB8">
        <w:rPr>
          <w:sz w:val="48"/>
        </w:rPr>
        <w:t>plastu</w:t>
      </w:r>
      <w:r>
        <w:rPr>
          <w:sz w:val="48"/>
        </w:rPr>
        <w:t>, operátor na lakovacej linke</w:t>
      </w:r>
    </w:p>
    <w:p w14:paraId="2125BD67" w14:textId="77777777" w:rsidR="000C2FB8" w:rsidRPr="000C2FB8" w:rsidRDefault="000C2FB8" w:rsidP="000C2FB8">
      <w:pPr>
        <w:jc w:val="center"/>
        <w:rPr>
          <w:sz w:val="6"/>
        </w:rPr>
      </w:pPr>
    </w:p>
    <w:p w14:paraId="3FDFDDF4" w14:textId="15EFAF15" w:rsidR="000C2FB8" w:rsidRDefault="000C2FB8">
      <w:pPr>
        <w:rPr>
          <w:sz w:val="48"/>
        </w:rPr>
      </w:pPr>
      <w:r>
        <w:rPr>
          <w:sz w:val="48"/>
        </w:rPr>
        <w:t xml:space="preserve">Termín nástupu: </w:t>
      </w:r>
      <w:r w:rsidR="00BC0C20">
        <w:rPr>
          <w:sz w:val="48"/>
        </w:rPr>
        <w:t>dohodou</w:t>
      </w:r>
    </w:p>
    <w:p w14:paraId="0A52A2B3" w14:textId="77777777" w:rsidR="000C2FB8" w:rsidRDefault="005074B1">
      <w:pPr>
        <w:rPr>
          <w:sz w:val="48"/>
        </w:rPr>
      </w:pPr>
      <w:r>
        <w:rPr>
          <w:sz w:val="48"/>
          <w:u w:val="single"/>
        </w:rPr>
        <w:t>Poskytuje</w:t>
      </w:r>
      <w:r w:rsidR="000C2FB8">
        <w:rPr>
          <w:sz w:val="48"/>
        </w:rPr>
        <w:t>:</w:t>
      </w:r>
    </w:p>
    <w:p w14:paraId="1F386454" w14:textId="64F90BD6" w:rsidR="000C2FB8" w:rsidRPr="000C2FB8" w:rsidRDefault="000C2FB8" w:rsidP="000C2FB8">
      <w:pPr>
        <w:pStyle w:val="Odsekzoznamu"/>
        <w:numPr>
          <w:ilvl w:val="0"/>
          <w:numId w:val="1"/>
        </w:numPr>
        <w:rPr>
          <w:sz w:val="48"/>
        </w:rPr>
      </w:pPr>
      <w:r w:rsidRPr="000C2FB8">
        <w:rPr>
          <w:sz w:val="48"/>
        </w:rPr>
        <w:t xml:space="preserve">nástupná mzda </w:t>
      </w:r>
      <w:r w:rsidR="00BC0C20">
        <w:rPr>
          <w:sz w:val="48"/>
        </w:rPr>
        <w:t xml:space="preserve">680 </w:t>
      </w:r>
      <w:r w:rsidRPr="000C2FB8">
        <w:rPr>
          <w:sz w:val="48"/>
        </w:rPr>
        <w:t>€</w:t>
      </w:r>
    </w:p>
    <w:p w14:paraId="516D9FF0" w14:textId="113FDEA8" w:rsidR="000C2FB8" w:rsidRPr="000C2FB8" w:rsidRDefault="000C2FB8" w:rsidP="000C2FB8">
      <w:pPr>
        <w:pStyle w:val="Odsekzoznamu"/>
        <w:numPr>
          <w:ilvl w:val="0"/>
          <w:numId w:val="1"/>
        </w:numPr>
        <w:rPr>
          <w:sz w:val="48"/>
        </w:rPr>
      </w:pPr>
      <w:r w:rsidRPr="000C2FB8">
        <w:rPr>
          <w:sz w:val="48"/>
        </w:rPr>
        <w:t xml:space="preserve">pohyblivá zložka mzdy </w:t>
      </w:r>
      <w:r w:rsidR="00BC0C20">
        <w:rPr>
          <w:sz w:val="48"/>
        </w:rPr>
        <w:t xml:space="preserve">91 </w:t>
      </w:r>
      <w:r w:rsidRPr="000C2FB8">
        <w:rPr>
          <w:sz w:val="48"/>
        </w:rPr>
        <w:t xml:space="preserve"> €</w:t>
      </w:r>
    </w:p>
    <w:p w14:paraId="759DA794" w14:textId="77777777" w:rsidR="000C2FB8" w:rsidRPr="000C2FB8" w:rsidRDefault="000C2FB8" w:rsidP="005074B1">
      <w:pPr>
        <w:pStyle w:val="Odsekzoznamu"/>
        <w:numPr>
          <w:ilvl w:val="0"/>
          <w:numId w:val="1"/>
        </w:numPr>
        <w:spacing w:after="0"/>
        <w:rPr>
          <w:sz w:val="48"/>
        </w:rPr>
      </w:pPr>
      <w:r w:rsidRPr="000C2FB8">
        <w:rPr>
          <w:sz w:val="48"/>
        </w:rPr>
        <w:t>po skúšobnej dobe dochádzkový bonus 40 €</w:t>
      </w:r>
    </w:p>
    <w:p w14:paraId="3C32E076" w14:textId="77777777" w:rsidR="000C2FB8" w:rsidRDefault="000C2FB8" w:rsidP="005074B1">
      <w:pPr>
        <w:spacing w:after="0"/>
        <w:rPr>
          <w:sz w:val="48"/>
        </w:rPr>
      </w:pPr>
      <w:r>
        <w:rPr>
          <w:sz w:val="48"/>
        </w:rPr>
        <w:t xml:space="preserve">       (po roku sa navyšuje) </w:t>
      </w:r>
    </w:p>
    <w:p w14:paraId="06D9E6E9" w14:textId="77777777" w:rsidR="000C2FB8" w:rsidRPr="000C2FB8" w:rsidRDefault="000C2FB8" w:rsidP="000C2FB8">
      <w:pPr>
        <w:pStyle w:val="Odsekzoznamu"/>
        <w:numPr>
          <w:ilvl w:val="0"/>
          <w:numId w:val="2"/>
        </w:numPr>
        <w:rPr>
          <w:sz w:val="48"/>
        </w:rPr>
      </w:pPr>
      <w:r>
        <w:rPr>
          <w:sz w:val="48"/>
        </w:rPr>
        <w:t>p</w:t>
      </w:r>
      <w:r w:rsidRPr="000C2FB8">
        <w:rPr>
          <w:sz w:val="48"/>
        </w:rPr>
        <w:t>olročné navýšenie mzdy o 30 €</w:t>
      </w:r>
    </w:p>
    <w:p w14:paraId="707C3C87" w14:textId="77777777" w:rsidR="000C2FB8" w:rsidRPr="000C2FB8" w:rsidRDefault="000C2FB8" w:rsidP="000C2FB8">
      <w:pPr>
        <w:pStyle w:val="Odsekzoznamu"/>
        <w:numPr>
          <w:ilvl w:val="0"/>
          <w:numId w:val="2"/>
        </w:numPr>
        <w:rPr>
          <w:sz w:val="48"/>
        </w:rPr>
      </w:pPr>
      <w:r w:rsidRPr="000C2FB8">
        <w:rPr>
          <w:sz w:val="48"/>
        </w:rPr>
        <w:t xml:space="preserve">vianočný, veľkonočný a letný dovolenkový bonus </w:t>
      </w:r>
    </w:p>
    <w:p w14:paraId="692AF69C" w14:textId="77777777" w:rsidR="000C2FB8" w:rsidRDefault="000C2FB8" w:rsidP="000C2FB8">
      <w:pPr>
        <w:jc w:val="center"/>
        <w:rPr>
          <w:sz w:val="48"/>
          <w:u w:val="single"/>
        </w:rPr>
      </w:pPr>
      <w:r w:rsidRPr="000C2FB8">
        <w:rPr>
          <w:sz w:val="48"/>
          <w:u w:val="single"/>
        </w:rPr>
        <w:t>Kontaktné údaje</w:t>
      </w:r>
      <w:r w:rsidRPr="006E133F">
        <w:rPr>
          <w:sz w:val="48"/>
        </w:rPr>
        <w:t>:</w:t>
      </w:r>
    </w:p>
    <w:p w14:paraId="3043AA58" w14:textId="77777777" w:rsidR="006E133F" w:rsidRPr="006E133F" w:rsidRDefault="006E133F" w:rsidP="000C2FB8">
      <w:pPr>
        <w:jc w:val="center"/>
        <w:rPr>
          <w:sz w:val="18"/>
          <w:u w:val="single"/>
        </w:rPr>
      </w:pPr>
    </w:p>
    <w:p w14:paraId="2EEACC7C" w14:textId="77777777" w:rsidR="000C2FB8" w:rsidRPr="000C2FB8" w:rsidRDefault="006E133F" w:rsidP="006E133F">
      <w:pPr>
        <w:spacing w:after="0"/>
        <w:rPr>
          <w:sz w:val="40"/>
        </w:rPr>
      </w:pPr>
      <w:r>
        <w:rPr>
          <w:sz w:val="40"/>
        </w:rPr>
        <w:t xml:space="preserve">Mgr. </w:t>
      </w:r>
      <w:r w:rsidR="000C2FB8" w:rsidRPr="000C2FB8">
        <w:rPr>
          <w:sz w:val="40"/>
        </w:rPr>
        <w:t xml:space="preserve">Eva Tlacháčová </w:t>
      </w:r>
      <w:r>
        <w:rPr>
          <w:sz w:val="40"/>
        </w:rPr>
        <w:t xml:space="preserve">   </w:t>
      </w:r>
      <w:r w:rsidR="000C2FB8" w:rsidRPr="000C2FB8">
        <w:rPr>
          <w:sz w:val="40"/>
        </w:rPr>
        <w:t xml:space="preserve">              </w:t>
      </w:r>
      <w:r>
        <w:rPr>
          <w:sz w:val="40"/>
        </w:rPr>
        <w:t xml:space="preserve">     </w:t>
      </w:r>
      <w:r w:rsidR="000C2FB8" w:rsidRPr="000C2FB8">
        <w:rPr>
          <w:sz w:val="40"/>
        </w:rPr>
        <w:t xml:space="preserve">  </w:t>
      </w:r>
      <w:r>
        <w:rPr>
          <w:sz w:val="40"/>
        </w:rPr>
        <w:t xml:space="preserve">       </w:t>
      </w:r>
      <w:r w:rsidR="000C2FB8" w:rsidRPr="000C2FB8">
        <w:rPr>
          <w:sz w:val="40"/>
        </w:rPr>
        <w:t>Veronika Pagáčová</w:t>
      </w:r>
    </w:p>
    <w:p w14:paraId="00B374B6" w14:textId="77777777" w:rsidR="000C2FB8" w:rsidRPr="000C2FB8" w:rsidRDefault="006E133F" w:rsidP="006E133F">
      <w:pPr>
        <w:spacing w:after="0"/>
        <w:rPr>
          <w:sz w:val="40"/>
        </w:rPr>
      </w:pPr>
      <w:r>
        <w:rPr>
          <w:sz w:val="40"/>
        </w:rPr>
        <w:t xml:space="preserve">     </w:t>
      </w:r>
      <w:r w:rsidR="000C2FB8" w:rsidRPr="000C2FB8">
        <w:rPr>
          <w:sz w:val="40"/>
        </w:rPr>
        <w:t xml:space="preserve">0903 105 493                       </w:t>
      </w:r>
      <w:r>
        <w:rPr>
          <w:sz w:val="40"/>
        </w:rPr>
        <w:t xml:space="preserve">                     </w:t>
      </w:r>
      <w:r w:rsidR="000C2FB8" w:rsidRPr="000C2FB8">
        <w:rPr>
          <w:sz w:val="40"/>
        </w:rPr>
        <w:t>0911 305 354</w:t>
      </w:r>
    </w:p>
    <w:p w14:paraId="7F911E6A" w14:textId="77777777" w:rsidR="000C2FB8" w:rsidRDefault="00BC0C20" w:rsidP="006E133F">
      <w:pPr>
        <w:spacing w:after="0"/>
        <w:rPr>
          <w:sz w:val="40"/>
        </w:rPr>
      </w:pPr>
      <w:hyperlink r:id="rId6" w:history="1">
        <w:r w:rsidR="006E133F" w:rsidRPr="00566A0D">
          <w:rPr>
            <w:rStyle w:val="Hypertextovprepojenie"/>
            <w:sz w:val="40"/>
          </w:rPr>
          <w:t>eva.tlachacova@kfts.sk</w:t>
        </w:r>
      </w:hyperlink>
      <w:r w:rsidR="006E133F">
        <w:rPr>
          <w:sz w:val="40"/>
        </w:rPr>
        <w:t xml:space="preserve">        </w:t>
      </w:r>
      <w:r w:rsidR="000C2FB8" w:rsidRPr="000C2FB8">
        <w:rPr>
          <w:sz w:val="40"/>
        </w:rPr>
        <w:t xml:space="preserve">  </w:t>
      </w:r>
      <w:r w:rsidR="006E133F">
        <w:rPr>
          <w:sz w:val="40"/>
        </w:rPr>
        <w:t xml:space="preserve">  </w:t>
      </w:r>
      <w:r w:rsidR="000C2FB8" w:rsidRPr="000C2FB8">
        <w:rPr>
          <w:sz w:val="40"/>
        </w:rPr>
        <w:t xml:space="preserve">    </w:t>
      </w:r>
      <w:r w:rsidR="006E133F">
        <w:rPr>
          <w:sz w:val="40"/>
        </w:rPr>
        <w:t xml:space="preserve">     </w:t>
      </w:r>
      <w:r w:rsidR="000C2FB8" w:rsidRPr="000C2FB8">
        <w:rPr>
          <w:sz w:val="40"/>
        </w:rPr>
        <w:t xml:space="preserve"> </w:t>
      </w:r>
      <w:hyperlink r:id="rId7" w:history="1">
        <w:r w:rsidR="006E133F" w:rsidRPr="00566A0D">
          <w:rPr>
            <w:rStyle w:val="Hypertextovprepojenie"/>
            <w:sz w:val="40"/>
          </w:rPr>
          <w:t>veronika.pagacova@kfts.sk</w:t>
        </w:r>
      </w:hyperlink>
    </w:p>
    <w:p w14:paraId="7D48C077" w14:textId="77777777" w:rsidR="006E133F" w:rsidRDefault="005074B1" w:rsidP="005074B1">
      <w:pPr>
        <w:jc w:val="center"/>
        <w:rPr>
          <w:sz w:val="40"/>
        </w:rPr>
      </w:pPr>
      <w:r>
        <w:rPr>
          <w:noProof/>
          <w:lang w:eastAsia="sk-SK"/>
        </w:rPr>
        <w:drawing>
          <wp:inline distT="0" distB="0" distL="0" distR="0" wp14:anchorId="47A2B3E2" wp14:editId="47DBCE3A">
            <wp:extent cx="2628900" cy="1171209"/>
            <wp:effectExtent l="0" t="0" r="0" b="0"/>
            <wp:docPr id="4" name="Obrázok 4" descr="Pozemné staviteľstvo | Služby | ERPOS - Váš stavebný part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zemné staviteľstvo | Služby | ERPOS - Váš stavebný partn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750"/>
                    <a:stretch/>
                  </pic:blipFill>
                  <pic:spPr bwMode="auto">
                    <a:xfrm>
                      <a:off x="0" y="0"/>
                      <a:ext cx="2654948" cy="118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0C99A0" w14:textId="77777777" w:rsidR="006E133F" w:rsidRPr="000C2FB8" w:rsidRDefault="006E133F">
      <w:pPr>
        <w:rPr>
          <w:sz w:val="40"/>
        </w:rPr>
      </w:pPr>
    </w:p>
    <w:sectPr w:rsidR="006E133F" w:rsidRPr="000C2FB8" w:rsidSect="000C2F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82C91"/>
    <w:multiLevelType w:val="hybridMultilevel"/>
    <w:tmpl w:val="A168BC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A2A90"/>
    <w:multiLevelType w:val="hybridMultilevel"/>
    <w:tmpl w:val="4E100D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14"/>
    <w:rsid w:val="000C2FB8"/>
    <w:rsid w:val="00446614"/>
    <w:rsid w:val="005074B1"/>
    <w:rsid w:val="006E133F"/>
    <w:rsid w:val="00BC0C20"/>
    <w:rsid w:val="00CC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C6CC"/>
  <w15:chartTrackingRefBased/>
  <w15:docId w15:val="{091364C2-C53F-4743-97DE-A855877F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C2FB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E1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veronika.pagacova@kft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a.tlachacova@kfts.sk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Krajciova</dc:creator>
  <cp:keywords/>
  <dc:description/>
  <cp:lastModifiedBy>KFTS</cp:lastModifiedBy>
  <cp:revision>2</cp:revision>
  <dcterms:created xsi:type="dcterms:W3CDTF">2021-06-23T10:01:00Z</dcterms:created>
  <dcterms:modified xsi:type="dcterms:W3CDTF">2021-06-23T10:01:00Z</dcterms:modified>
</cp:coreProperties>
</file>